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708" w:rsidRDefault="00A35708" w:rsidP="00A35708">
      <w:pPr>
        <w:pStyle w:val="Szvegtrzs"/>
        <w:spacing w:after="0" w:line="240" w:lineRule="auto"/>
        <w:jc w:val="center"/>
        <w:rPr>
          <w:b/>
          <w:bCs/>
        </w:rPr>
      </w:pPr>
      <w:r>
        <w:rPr>
          <w:b/>
          <w:bCs/>
        </w:rPr>
        <w:t>Burkolat és zöldterület bontás utáni helyreállítása</w:t>
      </w:r>
    </w:p>
    <w:p w:rsidR="00A35708" w:rsidRDefault="00A35708" w:rsidP="00A35708">
      <w:pPr>
        <w:pStyle w:val="Szvegtrzs"/>
        <w:spacing w:before="220" w:after="0" w:line="240" w:lineRule="auto"/>
        <w:jc w:val="both"/>
      </w:pPr>
      <w:r>
        <w:t xml:space="preserve">I. </w:t>
      </w: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burkolat bontás utáni helyreállítását az alábbiak szerint kell elvégezni:</w:t>
      </w:r>
    </w:p>
    <w:p w:rsidR="00A35708" w:rsidRDefault="00A35708" w:rsidP="00A35708">
      <w:pPr>
        <w:pStyle w:val="Szvegtrzs"/>
        <w:spacing w:before="220" w:after="0" w:line="240" w:lineRule="auto"/>
        <w:jc w:val="both"/>
      </w:pPr>
      <w:r>
        <w:t>1. A helyreállítást az eredetivel legalább azonos teherbírású és minőségű pályaszerkezet építésével kell elvégezni.</w:t>
      </w:r>
    </w:p>
    <w:p w:rsidR="00A35708" w:rsidRDefault="00A35708" w:rsidP="00A35708">
      <w:pPr>
        <w:pStyle w:val="Szvegtrzs"/>
        <w:spacing w:before="220" w:after="0" w:line="240" w:lineRule="auto"/>
        <w:jc w:val="both"/>
      </w:pPr>
      <w:r>
        <w:t>2. Ha az út burkolatát egy sávban bontják fel, úgy a burkolatot a nyomvonal teljes hosszában, félpályásan kell helyreállítani, úttengely felbontása esetén pedig az út teljes szélességében helyreállítandó.</w:t>
      </w:r>
    </w:p>
    <w:p w:rsidR="00A35708" w:rsidRDefault="00A35708" w:rsidP="00A35708">
      <w:pPr>
        <w:pStyle w:val="Szvegtrzs"/>
        <w:spacing w:before="220" w:after="0" w:line="240" w:lineRule="auto"/>
        <w:jc w:val="both"/>
      </w:pPr>
      <w:r>
        <w:t xml:space="preserve">3. Amennyiben a közterület igénybevétele során az érintett útszakasz, járdaszakasz területének </w:t>
      </w:r>
      <w:proofErr w:type="gramStart"/>
      <w:r>
        <w:t>több, mint</w:t>
      </w:r>
      <w:proofErr w:type="gramEnd"/>
      <w:r>
        <w:t xml:space="preserve"> 70%-a felbontásra kerül, úgy köteles a teljes szélességben történő átépítésre, szegélyekkel és szerelvényekkel együtt.</w:t>
      </w:r>
    </w:p>
    <w:p w:rsidR="00A35708" w:rsidRDefault="00A35708" w:rsidP="00A35708">
      <w:pPr>
        <w:pStyle w:val="Szvegtrzs"/>
        <w:spacing w:before="220" w:after="0" w:line="240" w:lineRule="auto"/>
        <w:jc w:val="both"/>
      </w:pPr>
      <w:r>
        <w:t>4. Amennyiben a közterület igénybevétele során az érintett útszakasz, járdaszakasz területének 40-70%-a felbontásra kerül, úgy köteles a teljes felület kopórétegének elkészítésére, szegélyekkel, szerelvényekkel együtt.</w:t>
      </w:r>
    </w:p>
    <w:p w:rsidR="00A35708" w:rsidRDefault="00A35708" w:rsidP="00A35708">
      <w:pPr>
        <w:pStyle w:val="Szvegtrzs"/>
        <w:spacing w:before="220" w:after="0" w:line="240" w:lineRule="auto"/>
        <w:jc w:val="both"/>
      </w:pPr>
      <w:r>
        <w:t>5. A 3 méternél keskenyebb járda esetében a beruházó köteles a járda burkolatát teljes szélességében újraépíteni, szükség esetén a szegélyt és a burkolatban lévő szerelvényeket megemelni.</w:t>
      </w:r>
    </w:p>
    <w:p w:rsidR="00A35708" w:rsidRDefault="00A35708" w:rsidP="00A35708">
      <w:pPr>
        <w:pStyle w:val="Szvegtrzs"/>
        <w:spacing w:before="220" w:after="0" w:line="240" w:lineRule="auto"/>
        <w:jc w:val="both"/>
      </w:pPr>
      <w:r>
        <w:t>6. Az aszfaltbeton és az öntött aszfalt szerkezetű közterületi burkolatok bontása során a technológiai előírásokat be kell tartani, a megmaradó burkolatfelület géppel történő egyenesre vágással kell végrehajtani.</w:t>
      </w:r>
    </w:p>
    <w:p w:rsidR="00A35708" w:rsidRDefault="00A35708" w:rsidP="00A35708">
      <w:pPr>
        <w:pStyle w:val="Szvegtrzs"/>
        <w:spacing w:before="220" w:after="0" w:line="240" w:lineRule="auto"/>
        <w:jc w:val="both"/>
      </w:pPr>
      <w:r>
        <w:t>7. A munkaárokba fagyott, illetve átázott anyag nem tölthető vissza</w:t>
      </w:r>
    </w:p>
    <w:p w:rsidR="00A35708" w:rsidRDefault="00A35708" w:rsidP="00A35708">
      <w:pPr>
        <w:pStyle w:val="Szvegtrzs"/>
        <w:spacing w:before="220" w:after="0" w:line="240" w:lineRule="auto"/>
        <w:jc w:val="both"/>
      </w:pPr>
      <w:r>
        <w:t xml:space="preserve">II. </w:t>
      </w:r>
      <w:proofErr w:type="gramStart"/>
      <w:r>
        <w:rPr>
          <w:b/>
          <w:bCs/>
        </w:rPr>
        <w:t>A</w:t>
      </w:r>
      <w:proofErr w:type="gramEnd"/>
      <w:r>
        <w:rPr>
          <w:b/>
          <w:bCs/>
        </w:rPr>
        <w:t xml:space="preserve"> zöldterület bontás utáni helyreállítását az alábbiak szerint kell elvégezni:</w:t>
      </w:r>
    </w:p>
    <w:p w:rsidR="00A35708" w:rsidRDefault="00A35708" w:rsidP="00A35708">
      <w:pPr>
        <w:pStyle w:val="Szvegtrzs"/>
        <w:spacing w:before="220" w:after="0" w:line="240" w:lineRule="auto"/>
        <w:jc w:val="both"/>
      </w:pPr>
      <w:r>
        <w:t>1. Összefüggő park vagy zöldterület bontása esetén a bontással és anyagtárolással érintett teljes területen 30 centiméteres mélységig talajcserét kell elvégezni.</w:t>
      </w:r>
    </w:p>
    <w:p w:rsidR="00A35708" w:rsidRDefault="00A35708" w:rsidP="00A35708">
      <w:pPr>
        <w:pStyle w:val="Szvegtrzs"/>
        <w:spacing w:before="220" w:after="0" w:line="240" w:lineRule="auto"/>
        <w:jc w:val="both"/>
      </w:pPr>
      <w:r>
        <w:t>2. Az úttest szegélye és a járda közötti zöldterület bontása esetén az érintett terület teljes szélességében 30 centiméteres mélységig talajcserét kell végezni.</w:t>
      </w:r>
    </w:p>
    <w:p w:rsidR="00A35708" w:rsidRDefault="00A35708" w:rsidP="00A35708">
      <w:pPr>
        <w:pStyle w:val="Szvegtrzs"/>
        <w:spacing w:before="220" w:after="0" w:line="240" w:lineRule="auto"/>
        <w:jc w:val="both"/>
      </w:pPr>
      <w:r>
        <w:t>3. A felbontással, talajcserével érintett terület füvesítését el kell végezni és azt az első kaszálásig gondozva, jegyzőkönyvileg átadni.</w:t>
      </w:r>
    </w:p>
    <w:p w:rsidR="004C4537" w:rsidRDefault="00A35708" w:rsidP="00A35708">
      <w:r>
        <w:t>4. A munkaárokba fagyott, illetve átázott anyag nem tölthető vissza</w:t>
      </w:r>
      <w:bookmarkStart w:id="0" w:name="_GoBack"/>
      <w:bookmarkEnd w:id="0"/>
    </w:p>
    <w:sectPr w:rsidR="004C4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708"/>
    <w:rsid w:val="004C4537"/>
    <w:rsid w:val="00A35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35708"/>
    <w:pPr>
      <w:spacing w:after="0" w:line="240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99"/>
    <w:rsid w:val="00A35708"/>
    <w:pPr>
      <w:spacing w:after="140" w:line="288" w:lineRule="auto"/>
    </w:pPr>
  </w:style>
  <w:style w:type="character" w:customStyle="1" w:styleId="SzvegtrzsChar">
    <w:name w:val="Szövegtörzs Char"/>
    <w:basedOn w:val="Bekezdsalapbettpusa"/>
    <w:link w:val="Szvegtrzs"/>
    <w:uiPriority w:val="99"/>
    <w:rsid w:val="00A35708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A35708"/>
    <w:pPr>
      <w:spacing w:after="0" w:line="240" w:lineRule="auto"/>
    </w:pPr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99"/>
    <w:rsid w:val="00A35708"/>
    <w:pPr>
      <w:spacing w:after="140" w:line="288" w:lineRule="auto"/>
    </w:pPr>
  </w:style>
  <w:style w:type="character" w:customStyle="1" w:styleId="SzvegtrzsChar">
    <w:name w:val="Szövegtörzs Char"/>
    <w:basedOn w:val="Bekezdsalapbettpusa"/>
    <w:link w:val="Szvegtrzs"/>
    <w:uiPriority w:val="99"/>
    <w:rsid w:val="00A35708"/>
    <w:rPr>
      <w:rFonts w:ascii="Times New Roman" w:eastAsia="Noto Sans CJK SC Regular" w:hAnsi="Times New Roman" w:cs="FreeSans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1727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Windows-felhasználó</dc:creator>
  <cp:lastModifiedBy>Windows-felhasználó</cp:lastModifiedBy>
  <cp:revision>1</cp:revision>
  <dcterms:created xsi:type="dcterms:W3CDTF">2021-06-04T10:18:00Z</dcterms:created>
  <dcterms:modified xsi:type="dcterms:W3CDTF">2021-06-04T10:18:00Z</dcterms:modified>
</cp:coreProperties>
</file>